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472" w:rsidRDefault="00422472" w:rsidP="00422472">
      <w:pPr>
        <w:rPr>
          <w:noProof/>
          <w:lang w:eastAsia="nl-NL"/>
        </w:rPr>
      </w:pPr>
      <w:bookmarkStart w:id="0" w:name="_GoBack"/>
      <w:bookmarkEnd w:id="0"/>
      <w:r w:rsidRPr="00054EC4">
        <w:rPr>
          <w:noProof/>
          <w:lang w:eastAsia="nl-NL"/>
        </w:rPr>
        <w:drawing>
          <wp:inline distT="0" distB="0" distL="0" distR="0">
            <wp:extent cx="1638300" cy="445282"/>
            <wp:effectExtent l="0" t="0" r="0" b="0"/>
            <wp:docPr id="8" name="Afbeelding 8" descr="C:\Users\GEBRUI~1\AppData\Local\Temp\notesCFADE3\GVOenHVO-logo-rgb-23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GEBRUI~1\AppData\Local\Temp\notesCFADE3\GVOenHVO-logo-rgb-235p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3585" cy="449436"/>
                    </a:xfrm>
                    <a:prstGeom prst="rect">
                      <a:avLst/>
                    </a:prstGeom>
                    <a:noFill/>
                    <a:ln>
                      <a:noFill/>
                    </a:ln>
                  </pic:spPr>
                </pic:pic>
              </a:graphicData>
            </a:graphic>
          </wp:inline>
        </w:drawing>
      </w:r>
      <w:r>
        <w:rPr>
          <w:noProof/>
          <w:lang w:eastAsia="nl-NL"/>
        </w:rPr>
        <w:t xml:space="preserve">        </w:t>
      </w:r>
      <w:r w:rsidR="0050776F" w:rsidRPr="0050776F">
        <w:rPr>
          <w:noProof/>
          <w:lang w:eastAsia="nl-NL"/>
        </w:rPr>
        <w:drawing>
          <wp:inline distT="0" distB="0" distL="0" distR="0" wp14:anchorId="7E5A2D6F" wp14:editId="648E09B0">
            <wp:extent cx="1665334" cy="485140"/>
            <wp:effectExtent l="0" t="0" r="0" b="0"/>
            <wp:docPr id="9" name="Afbeelding 9" descr="C:\Users\GEBRUI~1\AppData\Local\Temp\notesCFADE3\logo AObvol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1\AppData\Local\Temp\notesCFADE3\logo AObvolui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0221" cy="527348"/>
                    </a:xfrm>
                    <a:prstGeom prst="rect">
                      <a:avLst/>
                    </a:prstGeom>
                    <a:noFill/>
                    <a:ln>
                      <a:noFill/>
                    </a:ln>
                  </pic:spPr>
                </pic:pic>
              </a:graphicData>
            </a:graphic>
          </wp:inline>
        </w:drawing>
      </w:r>
      <w:r>
        <w:rPr>
          <w:noProof/>
          <w:lang w:eastAsia="nl-NL"/>
        </w:rPr>
        <w:t xml:space="preserve">    </w:t>
      </w:r>
      <w:r w:rsidR="0050776F">
        <w:rPr>
          <w:noProof/>
          <w:lang w:eastAsia="nl-NL"/>
        </w:rPr>
        <w:t xml:space="preserve">      </w:t>
      </w:r>
      <w:r w:rsidRPr="00630E23">
        <w:rPr>
          <w:rFonts w:ascii="Verdana" w:eastAsia="Times New Roman" w:hAnsi="Verdana"/>
          <w:noProof/>
          <w:sz w:val="18"/>
          <w:szCs w:val="18"/>
          <w:lang w:eastAsia="nl-NL"/>
        </w:rPr>
        <w:drawing>
          <wp:inline distT="0" distB="0" distL="0" distR="0">
            <wp:extent cx="1579811" cy="523875"/>
            <wp:effectExtent l="0" t="0" r="1905" b="0"/>
            <wp:docPr id="6" name="Afbeelding 6" descr="CNV Onderwijs logo kleur 7,5x2,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CNV Onderwijs logo kleur 7,5x2,5c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022" cy="524277"/>
                    </a:xfrm>
                    <a:prstGeom prst="rect">
                      <a:avLst/>
                    </a:prstGeom>
                    <a:noFill/>
                    <a:ln>
                      <a:noFill/>
                    </a:ln>
                  </pic:spPr>
                </pic:pic>
              </a:graphicData>
            </a:graphic>
          </wp:inline>
        </w:drawing>
      </w:r>
    </w:p>
    <w:p w:rsidR="00422472" w:rsidRDefault="00422472" w:rsidP="00422472">
      <w:r w:rsidRPr="0076562B">
        <w:rPr>
          <w:noProof/>
          <w:lang w:eastAsia="nl-NL"/>
        </w:rPr>
        <w:drawing>
          <wp:inline distT="0" distB="0" distL="0" distR="0">
            <wp:extent cx="2395303" cy="561975"/>
            <wp:effectExtent l="0" t="0" r="5080" b="0"/>
            <wp:docPr id="5" name="Afbeelding 5" descr="C:\Users\GEBRUI~1\AppData\Local\Temp\notesCFADE3\HVO­primai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C:\Users\GEBRUI~1\AppData\Local\Temp\notesCFADE3\HVO­primair­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7925" cy="562590"/>
                    </a:xfrm>
                    <a:prstGeom prst="rect">
                      <a:avLst/>
                    </a:prstGeom>
                    <a:noFill/>
                    <a:ln>
                      <a:noFill/>
                    </a:ln>
                  </pic:spPr>
                </pic:pic>
              </a:graphicData>
            </a:graphic>
          </wp:inline>
        </w:drawing>
      </w:r>
      <w:r>
        <w:rPr>
          <w:noProof/>
          <w:lang w:eastAsia="nl-NL"/>
        </w:rPr>
        <w:t xml:space="preserve"> </w:t>
      </w:r>
      <w:r w:rsidRPr="0076562B">
        <w:rPr>
          <w:noProof/>
          <w:lang w:eastAsia="nl-NL"/>
        </w:rPr>
        <w:drawing>
          <wp:inline distT="0" distB="0" distL="0" distR="0">
            <wp:extent cx="619125" cy="6191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Pr>
          <w:noProof/>
          <w:lang w:eastAsia="nl-NL"/>
        </w:rPr>
        <w:t xml:space="preserve">  </w:t>
      </w:r>
      <w:r>
        <w:rPr>
          <w:noProof/>
          <w:color w:val="0000FF"/>
          <w:lang w:eastAsia="nl-NL"/>
        </w:rPr>
        <w:t xml:space="preserve">    </w:t>
      </w:r>
      <w:r w:rsidRPr="0076562B">
        <w:rPr>
          <w:noProof/>
          <w:lang w:eastAsia="nl-NL"/>
        </w:rPr>
        <w:drawing>
          <wp:inline distT="0" distB="0" distL="0" distR="0">
            <wp:extent cx="628650" cy="638175"/>
            <wp:effectExtent l="0" t="0" r="0" b="9525"/>
            <wp:docPr id="3" name="Afbeelding 3" descr="C:\Users\GEBRUI~1\AppData\Local\Temp\notesCFADE3\logo_hinvo+t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C:\Users\GEBRUI~1\AppData\Local\Temp\notesCFADE3\logo_hinvo+tx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r>
        <w:rPr>
          <w:noProof/>
          <w:color w:val="0000FF"/>
          <w:lang w:eastAsia="nl-NL"/>
        </w:rPr>
        <w:t xml:space="preserve">    </w:t>
      </w:r>
      <w:r w:rsidRPr="00974628">
        <w:rPr>
          <w:noProof/>
          <w:color w:val="0000FF"/>
          <w:lang w:eastAsia="nl-NL"/>
        </w:rPr>
        <w:drawing>
          <wp:inline distT="0" distB="0" distL="0" distR="0">
            <wp:extent cx="828675" cy="676275"/>
            <wp:effectExtent l="0" t="0" r="9525" b="9525"/>
            <wp:docPr id="2" name="Afbeelding 2" descr="http://www.spior.nl/wp-content/uploads/2016/02/logo-SPIOR-sinds-198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ior.nl/wp-content/uploads/2016/02/logo-SPIOR-sinds-1988.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8675" cy="676275"/>
                    </a:xfrm>
                    <a:prstGeom prst="rect">
                      <a:avLst/>
                    </a:prstGeom>
                    <a:noFill/>
                    <a:ln>
                      <a:noFill/>
                    </a:ln>
                  </pic:spPr>
                </pic:pic>
              </a:graphicData>
            </a:graphic>
          </wp:inline>
        </w:drawing>
      </w:r>
      <w:r>
        <w:rPr>
          <w:noProof/>
          <w:color w:val="0000FF"/>
          <w:lang w:eastAsia="nl-NL"/>
        </w:rPr>
        <w:t xml:space="preserve">        </w:t>
      </w:r>
      <w:r w:rsidRPr="0076562B">
        <w:rPr>
          <w:noProof/>
          <w:lang w:eastAsia="nl-NL"/>
        </w:rPr>
        <w:drawing>
          <wp:inline distT="0" distB="0" distL="0" distR="0">
            <wp:extent cx="400050" cy="800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050" cy="800100"/>
                    </a:xfrm>
                    <a:prstGeom prst="rect">
                      <a:avLst/>
                    </a:prstGeom>
                    <a:noFill/>
                    <a:ln>
                      <a:noFill/>
                    </a:ln>
                  </pic:spPr>
                </pic:pic>
              </a:graphicData>
            </a:graphic>
          </wp:inline>
        </w:drawing>
      </w:r>
    </w:p>
    <w:p w:rsidR="00422472" w:rsidRDefault="00422472" w:rsidP="00422472"/>
    <w:p w:rsidR="00422472" w:rsidRPr="00336022" w:rsidRDefault="00422472" w:rsidP="00336022">
      <w:pPr>
        <w:spacing w:after="0" w:line="260" w:lineRule="atLeast"/>
        <w:rPr>
          <w:rFonts w:ascii="Verdana" w:hAnsi="Verdana"/>
          <w:sz w:val="18"/>
          <w:szCs w:val="18"/>
        </w:rPr>
      </w:pPr>
      <w:r w:rsidRPr="00336022">
        <w:rPr>
          <w:rFonts w:ascii="Verdana" w:hAnsi="Verdana"/>
          <w:sz w:val="18"/>
          <w:szCs w:val="18"/>
        </w:rPr>
        <w:t>Aan</w:t>
      </w:r>
      <w:r w:rsidRPr="00336022">
        <w:rPr>
          <w:rFonts w:ascii="Verdana" w:hAnsi="Verdana"/>
          <w:sz w:val="18"/>
          <w:szCs w:val="18"/>
        </w:rPr>
        <w:tab/>
        <w:t>: alle medewerkers met een dienstverband bij GVO/HVO</w:t>
      </w:r>
    </w:p>
    <w:p w:rsidR="00422472" w:rsidRPr="00336022" w:rsidRDefault="00422472" w:rsidP="00336022">
      <w:pPr>
        <w:spacing w:after="0" w:line="260" w:lineRule="atLeast"/>
        <w:rPr>
          <w:rFonts w:ascii="Verdana" w:hAnsi="Verdana"/>
          <w:sz w:val="18"/>
          <w:szCs w:val="18"/>
        </w:rPr>
      </w:pPr>
      <w:r w:rsidRPr="00336022">
        <w:rPr>
          <w:rFonts w:ascii="Verdana" w:hAnsi="Verdana"/>
          <w:sz w:val="18"/>
          <w:szCs w:val="18"/>
        </w:rPr>
        <w:t>Van</w:t>
      </w:r>
      <w:r w:rsidRPr="00336022">
        <w:rPr>
          <w:rFonts w:ascii="Verdana" w:hAnsi="Verdana"/>
          <w:sz w:val="18"/>
          <w:szCs w:val="18"/>
        </w:rPr>
        <w:tab/>
        <w:t>: werkgevers GVO en HVO en vakbonden AOb en CNV Onderwijs</w:t>
      </w:r>
    </w:p>
    <w:p w:rsidR="00422472" w:rsidRPr="00336022" w:rsidRDefault="00422472" w:rsidP="00336022">
      <w:pPr>
        <w:spacing w:after="0" w:line="260" w:lineRule="atLeast"/>
        <w:rPr>
          <w:rFonts w:ascii="Verdana" w:hAnsi="Verdana"/>
          <w:sz w:val="18"/>
          <w:szCs w:val="18"/>
        </w:rPr>
      </w:pPr>
      <w:r w:rsidRPr="00336022">
        <w:rPr>
          <w:rFonts w:ascii="Verdana" w:hAnsi="Verdana"/>
          <w:sz w:val="18"/>
          <w:szCs w:val="18"/>
        </w:rPr>
        <w:t>Datum</w:t>
      </w:r>
      <w:r w:rsidRPr="00336022">
        <w:rPr>
          <w:rFonts w:ascii="Verdana" w:hAnsi="Verdana"/>
          <w:sz w:val="18"/>
          <w:szCs w:val="18"/>
        </w:rPr>
        <w:tab/>
        <w:t xml:space="preserve">: </w:t>
      </w:r>
      <w:r w:rsidR="0050776F" w:rsidRPr="00336022">
        <w:rPr>
          <w:rFonts w:ascii="Verdana" w:hAnsi="Verdana"/>
          <w:sz w:val="18"/>
          <w:szCs w:val="18"/>
        </w:rPr>
        <w:t>16</w:t>
      </w:r>
      <w:r w:rsidRPr="00336022">
        <w:rPr>
          <w:rFonts w:ascii="Verdana" w:hAnsi="Verdana"/>
          <w:sz w:val="18"/>
          <w:szCs w:val="18"/>
        </w:rPr>
        <w:t xml:space="preserve"> juni 2017</w:t>
      </w:r>
    </w:p>
    <w:p w:rsidR="00422472" w:rsidRPr="00336022" w:rsidRDefault="00422472" w:rsidP="00336022">
      <w:pPr>
        <w:spacing w:after="0" w:line="260" w:lineRule="atLeast"/>
        <w:rPr>
          <w:rFonts w:ascii="Verdana" w:hAnsi="Verdana"/>
          <w:sz w:val="18"/>
          <w:szCs w:val="18"/>
        </w:rPr>
      </w:pPr>
      <w:r w:rsidRPr="00336022">
        <w:rPr>
          <w:rFonts w:ascii="Verdana" w:hAnsi="Verdana"/>
          <w:sz w:val="18"/>
          <w:szCs w:val="18"/>
        </w:rPr>
        <w:t>Plaats</w:t>
      </w:r>
      <w:r w:rsidRPr="00336022">
        <w:rPr>
          <w:rFonts w:ascii="Verdana" w:hAnsi="Verdana"/>
          <w:sz w:val="18"/>
          <w:szCs w:val="18"/>
        </w:rPr>
        <w:tab/>
        <w:t>: Utrecht</w:t>
      </w:r>
    </w:p>
    <w:p w:rsidR="00422472" w:rsidRPr="00336022" w:rsidRDefault="00422472" w:rsidP="00336022">
      <w:pPr>
        <w:spacing w:after="0" w:line="260" w:lineRule="atLeast"/>
        <w:rPr>
          <w:rFonts w:ascii="Verdana" w:hAnsi="Verdana"/>
          <w:sz w:val="18"/>
          <w:szCs w:val="18"/>
        </w:rPr>
      </w:pPr>
    </w:p>
    <w:p w:rsidR="00422472" w:rsidRPr="00336022" w:rsidRDefault="00422472" w:rsidP="00336022">
      <w:pPr>
        <w:spacing w:after="0" w:line="260" w:lineRule="atLeast"/>
        <w:rPr>
          <w:rFonts w:ascii="Verdana" w:hAnsi="Verdana"/>
          <w:sz w:val="18"/>
          <w:szCs w:val="18"/>
        </w:rPr>
      </w:pPr>
    </w:p>
    <w:p w:rsidR="00422472" w:rsidRPr="00336022" w:rsidRDefault="00422472" w:rsidP="00336022">
      <w:pPr>
        <w:spacing w:after="0" w:line="260" w:lineRule="atLeast"/>
        <w:rPr>
          <w:rFonts w:ascii="Verdana" w:hAnsi="Verdana"/>
          <w:sz w:val="18"/>
          <w:szCs w:val="18"/>
        </w:rPr>
      </w:pPr>
      <w:r w:rsidRPr="00336022">
        <w:rPr>
          <w:rFonts w:ascii="Verdana" w:hAnsi="Verdana"/>
          <w:sz w:val="18"/>
          <w:szCs w:val="18"/>
        </w:rPr>
        <w:t>Geachte medewerker van GVO of HVO,</w:t>
      </w:r>
    </w:p>
    <w:p w:rsidR="00422472" w:rsidRPr="00336022" w:rsidRDefault="00422472" w:rsidP="00336022">
      <w:pPr>
        <w:spacing w:after="0" w:line="260" w:lineRule="atLeast"/>
        <w:rPr>
          <w:rFonts w:ascii="Verdana" w:hAnsi="Verdana"/>
          <w:sz w:val="18"/>
          <w:szCs w:val="18"/>
        </w:rPr>
      </w:pPr>
    </w:p>
    <w:p w:rsidR="0013336C" w:rsidRPr="00336022" w:rsidRDefault="0013336C" w:rsidP="00336022">
      <w:pPr>
        <w:spacing w:after="0" w:line="260" w:lineRule="atLeast"/>
        <w:rPr>
          <w:rFonts w:ascii="Verdana" w:hAnsi="Verdana"/>
          <w:sz w:val="18"/>
          <w:szCs w:val="18"/>
        </w:rPr>
      </w:pPr>
      <w:r w:rsidRPr="00336022">
        <w:rPr>
          <w:rFonts w:ascii="Verdana" w:hAnsi="Verdana"/>
          <w:sz w:val="18"/>
          <w:szCs w:val="18"/>
        </w:rPr>
        <w:t xml:space="preserve">In dit gezamenlijke bulletin van de vijf werkgevers van GVO en HVO en de vakbonden AOb en CNV Onderwijs willen we jullie informeren over de stand van zaken rond de financiering </w:t>
      </w:r>
      <w:r w:rsidR="0050776F" w:rsidRPr="00336022">
        <w:rPr>
          <w:rFonts w:ascii="Verdana" w:hAnsi="Verdana"/>
          <w:sz w:val="18"/>
          <w:szCs w:val="18"/>
        </w:rPr>
        <w:t xml:space="preserve">voor onze sector </w:t>
      </w:r>
      <w:r w:rsidRPr="00336022">
        <w:rPr>
          <w:rFonts w:ascii="Verdana" w:hAnsi="Verdana"/>
          <w:sz w:val="18"/>
          <w:szCs w:val="18"/>
        </w:rPr>
        <w:t>GVO</w:t>
      </w:r>
      <w:r w:rsidR="0050776F" w:rsidRPr="00336022">
        <w:rPr>
          <w:rFonts w:ascii="Verdana" w:hAnsi="Verdana"/>
          <w:sz w:val="18"/>
          <w:szCs w:val="18"/>
        </w:rPr>
        <w:t>/</w:t>
      </w:r>
      <w:r w:rsidRPr="00336022">
        <w:rPr>
          <w:rFonts w:ascii="Verdana" w:hAnsi="Verdana"/>
          <w:sz w:val="18"/>
          <w:szCs w:val="18"/>
        </w:rPr>
        <w:t>HVO</w:t>
      </w:r>
      <w:r w:rsidR="00C53074" w:rsidRPr="00336022">
        <w:rPr>
          <w:rFonts w:ascii="Verdana" w:hAnsi="Verdana"/>
          <w:sz w:val="18"/>
          <w:szCs w:val="18"/>
        </w:rPr>
        <w:t xml:space="preserve"> en over de planning van het werken aan een nieuwe cao voor GVO en HVO.</w:t>
      </w:r>
    </w:p>
    <w:p w:rsidR="0013336C" w:rsidRPr="00336022" w:rsidRDefault="0013336C" w:rsidP="00336022">
      <w:pPr>
        <w:spacing w:after="0" w:line="260" w:lineRule="atLeast"/>
        <w:rPr>
          <w:rFonts w:ascii="Verdana" w:hAnsi="Verdana"/>
          <w:sz w:val="18"/>
          <w:szCs w:val="18"/>
        </w:rPr>
      </w:pPr>
    </w:p>
    <w:p w:rsidR="0086093E" w:rsidRPr="00336022" w:rsidRDefault="0086093E" w:rsidP="00336022">
      <w:pPr>
        <w:spacing w:after="0" w:line="260" w:lineRule="atLeast"/>
        <w:rPr>
          <w:rFonts w:ascii="Verdana" w:hAnsi="Verdana"/>
          <w:sz w:val="18"/>
          <w:szCs w:val="18"/>
        </w:rPr>
      </w:pPr>
    </w:p>
    <w:p w:rsidR="0086093E" w:rsidRPr="00336022" w:rsidRDefault="0086093E" w:rsidP="00336022">
      <w:pPr>
        <w:pStyle w:val="Lijstalinea"/>
        <w:numPr>
          <w:ilvl w:val="0"/>
          <w:numId w:val="3"/>
        </w:numPr>
        <w:spacing w:after="0" w:line="260" w:lineRule="atLeast"/>
        <w:rPr>
          <w:rFonts w:ascii="Verdana" w:hAnsi="Verdana"/>
          <w:b/>
          <w:sz w:val="18"/>
          <w:szCs w:val="18"/>
        </w:rPr>
      </w:pPr>
      <w:r w:rsidRPr="00336022">
        <w:rPr>
          <w:rFonts w:ascii="Verdana" w:hAnsi="Verdana"/>
          <w:b/>
          <w:sz w:val="18"/>
          <w:szCs w:val="18"/>
        </w:rPr>
        <w:t>Achtergrond</w:t>
      </w:r>
    </w:p>
    <w:p w:rsidR="0086093E" w:rsidRPr="00336022" w:rsidRDefault="0086093E" w:rsidP="00336022">
      <w:pPr>
        <w:spacing w:after="0" w:line="260" w:lineRule="atLeast"/>
        <w:rPr>
          <w:rFonts w:ascii="Verdana" w:hAnsi="Verdana"/>
          <w:sz w:val="18"/>
          <w:szCs w:val="18"/>
        </w:rPr>
      </w:pPr>
    </w:p>
    <w:p w:rsidR="0013336C" w:rsidRPr="00336022" w:rsidRDefault="0013336C" w:rsidP="00336022">
      <w:pPr>
        <w:spacing w:after="0" w:line="260" w:lineRule="atLeast"/>
        <w:rPr>
          <w:rFonts w:ascii="Verdana" w:hAnsi="Verdana"/>
          <w:sz w:val="18"/>
          <w:szCs w:val="18"/>
        </w:rPr>
      </w:pPr>
      <w:r w:rsidRPr="00336022">
        <w:rPr>
          <w:rFonts w:ascii="Verdana" w:hAnsi="Verdana"/>
          <w:sz w:val="18"/>
          <w:szCs w:val="18"/>
        </w:rPr>
        <w:t>In februari is, zoals bekend, ook de Eerste Kamer in ruime meerderheid akkoord gegaan met het wetsvoorstel dat de bekostiging voor GVO en HVO regelt. Dat wil zeggen dat in de wet nu is opgenomen dat GVO en HVO door de overheid gefinancierd worden en dat we af zijn van de onzekere subsidieregeling.</w:t>
      </w:r>
    </w:p>
    <w:p w:rsidR="0013336C" w:rsidRPr="00336022" w:rsidRDefault="0013336C" w:rsidP="00336022">
      <w:pPr>
        <w:spacing w:after="0" w:line="260" w:lineRule="atLeast"/>
        <w:rPr>
          <w:rFonts w:ascii="Verdana" w:hAnsi="Verdana"/>
          <w:sz w:val="18"/>
          <w:szCs w:val="18"/>
        </w:rPr>
      </w:pPr>
      <w:r w:rsidRPr="00336022">
        <w:rPr>
          <w:rFonts w:ascii="Verdana" w:hAnsi="Verdana"/>
          <w:sz w:val="18"/>
          <w:szCs w:val="18"/>
        </w:rPr>
        <w:t>Tevens heeft de Eerste Kamer een motie aangenomen om de opgelopen salarisachterstanden voor de docenten en andere medewerkers van GVO en HVO met terugwerkende kracht in te lopen.</w:t>
      </w:r>
    </w:p>
    <w:p w:rsidR="0013336C" w:rsidRPr="00336022" w:rsidRDefault="0013336C" w:rsidP="00336022">
      <w:pPr>
        <w:spacing w:after="0" w:line="260" w:lineRule="atLeast"/>
        <w:rPr>
          <w:rFonts w:ascii="Verdana" w:hAnsi="Verdana"/>
          <w:sz w:val="18"/>
          <w:szCs w:val="18"/>
        </w:rPr>
      </w:pPr>
    </w:p>
    <w:p w:rsidR="0013336C" w:rsidRPr="00336022" w:rsidRDefault="0013336C" w:rsidP="00336022">
      <w:pPr>
        <w:spacing w:after="0" w:line="260" w:lineRule="atLeast"/>
        <w:rPr>
          <w:rFonts w:ascii="Verdana" w:hAnsi="Verdana"/>
          <w:sz w:val="18"/>
          <w:szCs w:val="18"/>
        </w:rPr>
      </w:pPr>
      <w:r w:rsidRPr="00336022">
        <w:rPr>
          <w:rFonts w:ascii="Verdana" w:hAnsi="Verdana"/>
          <w:sz w:val="18"/>
          <w:szCs w:val="18"/>
        </w:rPr>
        <w:t xml:space="preserve">Vervolgens zijn de werkgevers van GVO en HVO direct na deze besluitvorming in overleg getreden met de ambtenaren van OCW om tot uitvoering ervan te komen. </w:t>
      </w:r>
    </w:p>
    <w:p w:rsidR="001D745B" w:rsidRPr="00336022" w:rsidRDefault="001D745B" w:rsidP="00336022">
      <w:pPr>
        <w:spacing w:after="0" w:line="260" w:lineRule="atLeast"/>
        <w:rPr>
          <w:rFonts w:ascii="Verdana" w:hAnsi="Verdana"/>
          <w:sz w:val="18"/>
          <w:szCs w:val="18"/>
        </w:rPr>
      </w:pPr>
      <w:r w:rsidRPr="00336022">
        <w:rPr>
          <w:rFonts w:ascii="Verdana" w:hAnsi="Verdana"/>
          <w:sz w:val="18"/>
          <w:szCs w:val="18"/>
        </w:rPr>
        <w:t>Hieronder de stand van zaken.</w:t>
      </w:r>
    </w:p>
    <w:p w:rsidR="001D745B" w:rsidRPr="00336022" w:rsidRDefault="001D745B" w:rsidP="00336022">
      <w:pPr>
        <w:spacing w:after="0" w:line="260" w:lineRule="atLeast"/>
        <w:rPr>
          <w:rFonts w:ascii="Verdana" w:hAnsi="Verdana"/>
          <w:sz w:val="18"/>
          <w:szCs w:val="18"/>
        </w:rPr>
      </w:pPr>
    </w:p>
    <w:p w:rsidR="002073AE" w:rsidRPr="00336022" w:rsidRDefault="002073AE" w:rsidP="00336022">
      <w:pPr>
        <w:spacing w:after="0" w:line="260" w:lineRule="atLeast"/>
        <w:rPr>
          <w:rFonts w:ascii="Verdana" w:hAnsi="Verdana"/>
          <w:sz w:val="18"/>
          <w:szCs w:val="18"/>
        </w:rPr>
      </w:pPr>
    </w:p>
    <w:p w:rsidR="001D745B" w:rsidRPr="00336022" w:rsidRDefault="001D745B" w:rsidP="00336022">
      <w:pPr>
        <w:pStyle w:val="Lijstalinea"/>
        <w:numPr>
          <w:ilvl w:val="0"/>
          <w:numId w:val="3"/>
        </w:numPr>
        <w:spacing w:after="0" w:line="260" w:lineRule="atLeast"/>
        <w:rPr>
          <w:rFonts w:ascii="Verdana" w:hAnsi="Verdana"/>
          <w:b/>
          <w:sz w:val="18"/>
          <w:szCs w:val="18"/>
        </w:rPr>
      </w:pPr>
      <w:r w:rsidRPr="00336022">
        <w:rPr>
          <w:rFonts w:ascii="Verdana" w:hAnsi="Verdana"/>
          <w:b/>
          <w:sz w:val="18"/>
          <w:szCs w:val="18"/>
        </w:rPr>
        <w:t>Overbruggingsfinanciering 2016 en 2017</w:t>
      </w:r>
    </w:p>
    <w:p w:rsidR="001D745B" w:rsidRPr="00336022" w:rsidRDefault="001D745B" w:rsidP="00336022">
      <w:pPr>
        <w:spacing w:after="0" w:line="260" w:lineRule="atLeast"/>
        <w:rPr>
          <w:rFonts w:ascii="Verdana" w:hAnsi="Verdana"/>
          <w:sz w:val="18"/>
          <w:szCs w:val="18"/>
        </w:rPr>
      </w:pPr>
    </w:p>
    <w:p w:rsidR="00FB23EA" w:rsidRPr="00336022" w:rsidRDefault="00FB23EA" w:rsidP="00336022">
      <w:pPr>
        <w:spacing w:after="0" w:line="260" w:lineRule="atLeast"/>
        <w:rPr>
          <w:rFonts w:ascii="Verdana" w:hAnsi="Verdana"/>
          <w:sz w:val="18"/>
          <w:szCs w:val="18"/>
        </w:rPr>
      </w:pPr>
      <w:r w:rsidRPr="00336022">
        <w:rPr>
          <w:rFonts w:ascii="Verdana" w:hAnsi="Verdana"/>
          <w:sz w:val="18"/>
          <w:szCs w:val="18"/>
        </w:rPr>
        <w:t xml:space="preserve">Afgelopen week heeft het Ministerie aan het Dienstencentrum laten weten dat dekking is gevonden voor de extra financiële middelen die nodig zijn om de opgelopen salarisachterstanden van 2016 en 2017 in te lopen. </w:t>
      </w:r>
      <w:r w:rsidR="002073AE" w:rsidRPr="00336022">
        <w:rPr>
          <w:rFonts w:ascii="Verdana" w:hAnsi="Verdana"/>
          <w:sz w:val="18"/>
          <w:szCs w:val="18"/>
        </w:rPr>
        <w:t>Het moment dat</w:t>
      </w:r>
      <w:r w:rsidRPr="00336022">
        <w:rPr>
          <w:rFonts w:ascii="Verdana" w:hAnsi="Verdana"/>
          <w:sz w:val="18"/>
          <w:szCs w:val="18"/>
        </w:rPr>
        <w:t xml:space="preserve"> deze extra bedragen worden overgemaakt zal bepalend zijn voor het moment van uitbetaling. Wij verwachten dat dit vóór de zomer gerealiseerd gaat worden.</w:t>
      </w:r>
    </w:p>
    <w:p w:rsidR="00FB23EA" w:rsidRPr="00336022" w:rsidRDefault="00FB23EA" w:rsidP="00336022">
      <w:pPr>
        <w:spacing w:after="0" w:line="260" w:lineRule="atLeast"/>
        <w:rPr>
          <w:rFonts w:ascii="Verdana" w:hAnsi="Verdana"/>
          <w:sz w:val="18"/>
          <w:szCs w:val="18"/>
        </w:rPr>
      </w:pPr>
    </w:p>
    <w:p w:rsidR="00422472" w:rsidRPr="00336022" w:rsidRDefault="00422472" w:rsidP="00336022">
      <w:pPr>
        <w:spacing w:after="0" w:line="260" w:lineRule="atLeast"/>
        <w:rPr>
          <w:rFonts w:ascii="Verdana" w:hAnsi="Verdana"/>
          <w:sz w:val="18"/>
          <w:szCs w:val="18"/>
        </w:rPr>
      </w:pPr>
      <w:r w:rsidRPr="00336022">
        <w:rPr>
          <w:rFonts w:ascii="Verdana" w:hAnsi="Verdana"/>
          <w:sz w:val="18"/>
          <w:szCs w:val="18"/>
        </w:rPr>
        <w:br w:type="page"/>
      </w:r>
    </w:p>
    <w:p w:rsidR="001D745B" w:rsidRPr="00336022" w:rsidRDefault="00FB23EA" w:rsidP="00336022">
      <w:pPr>
        <w:spacing w:after="0" w:line="260" w:lineRule="atLeast"/>
        <w:rPr>
          <w:rFonts w:ascii="Verdana" w:hAnsi="Verdana"/>
          <w:sz w:val="18"/>
          <w:szCs w:val="18"/>
        </w:rPr>
      </w:pPr>
      <w:r w:rsidRPr="00336022">
        <w:rPr>
          <w:rFonts w:ascii="Verdana" w:hAnsi="Verdana"/>
          <w:sz w:val="18"/>
          <w:szCs w:val="18"/>
        </w:rPr>
        <w:lastRenderedPageBreak/>
        <w:t>Dit houdt in:</w:t>
      </w:r>
    </w:p>
    <w:p w:rsidR="00FB23EA" w:rsidRPr="00336022" w:rsidRDefault="00FB23EA" w:rsidP="00336022">
      <w:pPr>
        <w:pStyle w:val="Lijstalinea"/>
        <w:numPr>
          <w:ilvl w:val="0"/>
          <w:numId w:val="1"/>
        </w:numPr>
        <w:spacing w:after="0" w:line="260" w:lineRule="atLeast"/>
        <w:rPr>
          <w:rFonts w:ascii="Verdana" w:hAnsi="Verdana"/>
          <w:sz w:val="18"/>
          <w:szCs w:val="18"/>
        </w:rPr>
      </w:pPr>
      <w:r w:rsidRPr="00336022">
        <w:rPr>
          <w:rFonts w:ascii="Verdana" w:hAnsi="Verdana"/>
          <w:sz w:val="18"/>
          <w:szCs w:val="18"/>
        </w:rPr>
        <w:t xml:space="preserve">de </w:t>
      </w:r>
      <w:r w:rsidRPr="00336022">
        <w:rPr>
          <w:rFonts w:ascii="Verdana" w:hAnsi="Verdana"/>
          <w:sz w:val="18"/>
          <w:szCs w:val="18"/>
          <w:u w:val="single"/>
        </w:rPr>
        <w:t>salarisschalen</w:t>
      </w:r>
      <w:r w:rsidRPr="00336022">
        <w:rPr>
          <w:rFonts w:ascii="Verdana" w:hAnsi="Verdana"/>
          <w:sz w:val="18"/>
          <w:szCs w:val="18"/>
        </w:rPr>
        <w:t xml:space="preserve"> worden met terugwerkende kracht tot 1 januari 2016 verhoogd met 3,8%</w:t>
      </w:r>
      <w:r w:rsidR="00374A9F" w:rsidRPr="00336022">
        <w:rPr>
          <w:rFonts w:ascii="Verdana" w:hAnsi="Verdana"/>
          <w:sz w:val="18"/>
          <w:szCs w:val="18"/>
        </w:rPr>
        <w:t>;</w:t>
      </w:r>
    </w:p>
    <w:p w:rsidR="00FB23EA" w:rsidRPr="00336022" w:rsidRDefault="00374A9F" w:rsidP="00336022">
      <w:pPr>
        <w:pStyle w:val="Lijstalinea"/>
        <w:numPr>
          <w:ilvl w:val="0"/>
          <w:numId w:val="1"/>
        </w:numPr>
        <w:spacing w:after="0" w:line="260" w:lineRule="atLeast"/>
        <w:rPr>
          <w:rFonts w:ascii="Verdana" w:hAnsi="Verdana"/>
          <w:sz w:val="18"/>
          <w:szCs w:val="18"/>
        </w:rPr>
      </w:pPr>
      <w:r w:rsidRPr="00336022">
        <w:rPr>
          <w:rFonts w:ascii="Verdana" w:hAnsi="Verdana"/>
          <w:sz w:val="18"/>
          <w:szCs w:val="18"/>
          <w:u w:val="single"/>
        </w:rPr>
        <w:t xml:space="preserve">de nieuwe </w:t>
      </w:r>
      <w:r w:rsidR="00FB23EA" w:rsidRPr="00336022">
        <w:rPr>
          <w:rFonts w:ascii="Verdana" w:hAnsi="Verdana"/>
          <w:sz w:val="18"/>
          <w:szCs w:val="18"/>
          <w:u w:val="single"/>
        </w:rPr>
        <w:t>salarissen</w:t>
      </w:r>
      <w:r w:rsidR="00FB23EA" w:rsidRPr="00336022">
        <w:rPr>
          <w:rFonts w:ascii="Verdana" w:hAnsi="Verdana"/>
          <w:sz w:val="18"/>
          <w:szCs w:val="18"/>
        </w:rPr>
        <w:t xml:space="preserve"> </w:t>
      </w:r>
      <w:r w:rsidRPr="00336022">
        <w:rPr>
          <w:rFonts w:ascii="Verdana" w:hAnsi="Verdana"/>
          <w:sz w:val="18"/>
          <w:szCs w:val="18"/>
        </w:rPr>
        <w:t xml:space="preserve">worden uitbetaald </w:t>
      </w:r>
      <w:r w:rsidR="00FB23EA" w:rsidRPr="00336022">
        <w:rPr>
          <w:rFonts w:ascii="Verdana" w:hAnsi="Verdana"/>
          <w:sz w:val="18"/>
          <w:szCs w:val="18"/>
        </w:rPr>
        <w:t xml:space="preserve">vanaf de eerstvolgende salarisronde nadat het geld op </w:t>
      </w:r>
      <w:r w:rsidR="002073AE" w:rsidRPr="00336022">
        <w:rPr>
          <w:rFonts w:ascii="Verdana" w:hAnsi="Verdana"/>
          <w:sz w:val="18"/>
          <w:szCs w:val="18"/>
        </w:rPr>
        <w:t>de</w:t>
      </w:r>
      <w:r w:rsidR="00FB23EA" w:rsidRPr="00336022">
        <w:rPr>
          <w:rFonts w:ascii="Verdana" w:hAnsi="Verdana"/>
          <w:sz w:val="18"/>
          <w:szCs w:val="18"/>
        </w:rPr>
        <w:t xml:space="preserve"> bankrekening </w:t>
      </w:r>
      <w:r w:rsidR="002073AE" w:rsidRPr="00336022">
        <w:rPr>
          <w:rFonts w:ascii="Verdana" w:hAnsi="Verdana"/>
          <w:sz w:val="18"/>
          <w:szCs w:val="18"/>
        </w:rPr>
        <w:t xml:space="preserve">van het Dienstencentrum </w:t>
      </w:r>
      <w:r w:rsidR="00FB23EA" w:rsidRPr="00336022">
        <w:rPr>
          <w:rFonts w:ascii="Verdana" w:hAnsi="Verdana"/>
          <w:sz w:val="18"/>
          <w:szCs w:val="18"/>
        </w:rPr>
        <w:t>is bijgeschreven</w:t>
      </w:r>
      <w:r w:rsidRPr="00336022">
        <w:rPr>
          <w:rFonts w:ascii="Verdana" w:hAnsi="Verdana"/>
          <w:sz w:val="18"/>
          <w:szCs w:val="18"/>
        </w:rPr>
        <w:t>;</w:t>
      </w:r>
    </w:p>
    <w:p w:rsidR="002073AE" w:rsidRPr="00336022" w:rsidRDefault="00FB23EA" w:rsidP="00336022">
      <w:pPr>
        <w:pStyle w:val="Lijstalinea"/>
        <w:numPr>
          <w:ilvl w:val="0"/>
          <w:numId w:val="1"/>
        </w:numPr>
        <w:spacing w:after="0" w:line="260" w:lineRule="atLeast"/>
        <w:rPr>
          <w:rFonts w:ascii="Verdana" w:hAnsi="Verdana"/>
          <w:sz w:val="18"/>
          <w:szCs w:val="18"/>
        </w:rPr>
      </w:pPr>
      <w:r w:rsidRPr="00336022">
        <w:rPr>
          <w:rFonts w:ascii="Verdana" w:hAnsi="Verdana"/>
          <w:sz w:val="18"/>
          <w:szCs w:val="18"/>
        </w:rPr>
        <w:t xml:space="preserve">een </w:t>
      </w:r>
      <w:r w:rsidRPr="00336022">
        <w:rPr>
          <w:rFonts w:ascii="Verdana" w:hAnsi="Verdana"/>
          <w:sz w:val="18"/>
          <w:szCs w:val="18"/>
          <w:u w:val="single"/>
        </w:rPr>
        <w:t>eenmalige nabetaling</w:t>
      </w:r>
      <w:r w:rsidRPr="00336022">
        <w:rPr>
          <w:rFonts w:ascii="Verdana" w:hAnsi="Verdana"/>
          <w:sz w:val="18"/>
          <w:szCs w:val="18"/>
        </w:rPr>
        <w:t xml:space="preserve"> </w:t>
      </w:r>
      <w:r w:rsidR="00374A9F" w:rsidRPr="00336022">
        <w:rPr>
          <w:rFonts w:ascii="Verdana" w:hAnsi="Verdana"/>
          <w:sz w:val="18"/>
          <w:szCs w:val="18"/>
        </w:rPr>
        <w:t xml:space="preserve">vindt plaats </w:t>
      </w:r>
      <w:r w:rsidR="002073AE" w:rsidRPr="00336022">
        <w:rPr>
          <w:rFonts w:ascii="Verdana" w:hAnsi="Verdana"/>
          <w:sz w:val="18"/>
          <w:szCs w:val="18"/>
        </w:rPr>
        <w:t>over het verdiende salaris van</w:t>
      </w:r>
      <w:r w:rsidRPr="00336022">
        <w:rPr>
          <w:rFonts w:ascii="Verdana" w:hAnsi="Verdana"/>
          <w:sz w:val="18"/>
          <w:szCs w:val="18"/>
        </w:rPr>
        <w:t xml:space="preserve"> de periode </w:t>
      </w:r>
      <w:r w:rsidR="002073AE" w:rsidRPr="00336022">
        <w:rPr>
          <w:rFonts w:ascii="Verdana" w:hAnsi="Verdana"/>
          <w:sz w:val="18"/>
          <w:szCs w:val="18"/>
        </w:rPr>
        <w:t xml:space="preserve">van </w:t>
      </w:r>
      <w:r w:rsidRPr="00336022">
        <w:rPr>
          <w:rFonts w:ascii="Verdana" w:hAnsi="Verdana"/>
          <w:sz w:val="18"/>
          <w:szCs w:val="18"/>
        </w:rPr>
        <w:t xml:space="preserve">1 januari 2016 tot </w:t>
      </w:r>
      <w:r w:rsidR="002073AE" w:rsidRPr="00336022">
        <w:rPr>
          <w:rFonts w:ascii="Verdana" w:hAnsi="Verdana"/>
          <w:sz w:val="18"/>
          <w:szCs w:val="18"/>
        </w:rPr>
        <w:t xml:space="preserve">aan de maand dat de salarissen structureel worden aangepast, dus inmiddels over een </w:t>
      </w:r>
      <w:r w:rsidR="00374A9F" w:rsidRPr="00336022">
        <w:rPr>
          <w:rFonts w:ascii="Verdana" w:hAnsi="Verdana"/>
          <w:sz w:val="18"/>
          <w:szCs w:val="18"/>
        </w:rPr>
        <w:t>periode van minimaal 18 maanden;</w:t>
      </w:r>
    </w:p>
    <w:p w:rsidR="00FB23EA" w:rsidRPr="00336022" w:rsidRDefault="002073AE" w:rsidP="00336022">
      <w:pPr>
        <w:pStyle w:val="Lijstalinea"/>
        <w:numPr>
          <w:ilvl w:val="0"/>
          <w:numId w:val="1"/>
        </w:numPr>
        <w:spacing w:after="0" w:line="260" w:lineRule="atLeast"/>
        <w:rPr>
          <w:rFonts w:ascii="Verdana" w:hAnsi="Verdana"/>
          <w:sz w:val="18"/>
          <w:szCs w:val="18"/>
        </w:rPr>
      </w:pPr>
      <w:r w:rsidRPr="00336022">
        <w:rPr>
          <w:rFonts w:ascii="Verdana" w:hAnsi="Verdana"/>
          <w:sz w:val="18"/>
          <w:szCs w:val="18"/>
        </w:rPr>
        <w:t>conform de cao voor het PO</w:t>
      </w:r>
      <w:r w:rsidR="00374A9F" w:rsidRPr="00336022">
        <w:rPr>
          <w:rFonts w:ascii="Verdana" w:hAnsi="Verdana"/>
          <w:sz w:val="18"/>
          <w:szCs w:val="18"/>
        </w:rPr>
        <w:t xml:space="preserve"> zal ook </w:t>
      </w:r>
      <w:r w:rsidRPr="00336022">
        <w:rPr>
          <w:rFonts w:ascii="Verdana" w:hAnsi="Verdana"/>
          <w:sz w:val="18"/>
          <w:szCs w:val="18"/>
        </w:rPr>
        <w:t xml:space="preserve">een </w:t>
      </w:r>
      <w:r w:rsidRPr="00336022">
        <w:rPr>
          <w:rFonts w:ascii="Verdana" w:hAnsi="Verdana"/>
          <w:sz w:val="18"/>
          <w:szCs w:val="18"/>
          <w:u w:val="single"/>
        </w:rPr>
        <w:t>eenmalige betaling</w:t>
      </w:r>
      <w:r w:rsidRPr="00336022">
        <w:rPr>
          <w:rFonts w:ascii="Verdana" w:hAnsi="Verdana"/>
          <w:sz w:val="18"/>
          <w:szCs w:val="18"/>
        </w:rPr>
        <w:t xml:space="preserve"> plaatsvinden van € 500 bruto per full time medewerker of naar rato van </w:t>
      </w:r>
      <w:r w:rsidR="00374A9F" w:rsidRPr="00336022">
        <w:rPr>
          <w:rFonts w:ascii="Verdana" w:hAnsi="Verdana"/>
          <w:sz w:val="18"/>
          <w:szCs w:val="18"/>
        </w:rPr>
        <w:t>zijn of haar</w:t>
      </w:r>
      <w:r w:rsidRPr="00336022">
        <w:rPr>
          <w:rFonts w:ascii="Verdana" w:hAnsi="Verdana"/>
          <w:sz w:val="18"/>
          <w:szCs w:val="18"/>
        </w:rPr>
        <w:t xml:space="preserve"> werktijdfactor (de werktijdfactor wordt berekend over de eerste 6 maanden van 2017)</w:t>
      </w:r>
      <w:r w:rsidR="0086093E" w:rsidRPr="00336022">
        <w:rPr>
          <w:rFonts w:ascii="Verdana" w:hAnsi="Verdana"/>
          <w:sz w:val="18"/>
          <w:szCs w:val="18"/>
        </w:rPr>
        <w:t>.</w:t>
      </w:r>
      <w:r w:rsidR="00FB23EA" w:rsidRPr="00336022">
        <w:rPr>
          <w:rFonts w:ascii="Verdana" w:hAnsi="Verdana"/>
          <w:sz w:val="18"/>
          <w:szCs w:val="18"/>
        </w:rPr>
        <w:t xml:space="preserve"> </w:t>
      </w:r>
    </w:p>
    <w:p w:rsidR="002073AE" w:rsidRPr="00336022" w:rsidRDefault="002073AE" w:rsidP="00336022">
      <w:pPr>
        <w:spacing w:after="0" w:line="260" w:lineRule="atLeast"/>
        <w:rPr>
          <w:rFonts w:ascii="Verdana" w:hAnsi="Verdana"/>
          <w:sz w:val="18"/>
          <w:szCs w:val="18"/>
        </w:rPr>
      </w:pPr>
    </w:p>
    <w:p w:rsidR="00FB23EA" w:rsidRPr="00336022" w:rsidRDefault="002073AE" w:rsidP="00336022">
      <w:pPr>
        <w:spacing w:after="0" w:line="260" w:lineRule="atLeast"/>
        <w:rPr>
          <w:rFonts w:ascii="Verdana" w:hAnsi="Verdana"/>
          <w:sz w:val="18"/>
          <w:szCs w:val="18"/>
        </w:rPr>
      </w:pPr>
      <w:r w:rsidRPr="00336022">
        <w:rPr>
          <w:rFonts w:ascii="Verdana" w:hAnsi="Verdana"/>
          <w:sz w:val="18"/>
          <w:szCs w:val="18"/>
        </w:rPr>
        <w:t xml:space="preserve">Bovenstaande betekent </w:t>
      </w:r>
      <w:r w:rsidR="00374A9F" w:rsidRPr="00336022">
        <w:rPr>
          <w:rFonts w:ascii="Verdana" w:hAnsi="Verdana"/>
          <w:sz w:val="18"/>
          <w:szCs w:val="18"/>
        </w:rPr>
        <w:t xml:space="preserve">tevens </w:t>
      </w:r>
      <w:r w:rsidRPr="00336022">
        <w:rPr>
          <w:rFonts w:ascii="Verdana" w:hAnsi="Verdana"/>
          <w:sz w:val="18"/>
          <w:szCs w:val="18"/>
        </w:rPr>
        <w:t xml:space="preserve">dat </w:t>
      </w:r>
      <w:r w:rsidR="00FB23EA" w:rsidRPr="00336022">
        <w:rPr>
          <w:rFonts w:ascii="Verdana" w:hAnsi="Verdana"/>
          <w:sz w:val="18"/>
          <w:szCs w:val="18"/>
        </w:rPr>
        <w:t>de salarisschalen dan weer in de pas lopen met de salarisschalen in het PO. Dit conform onze cao waarin deze koppeling beschreven staat.</w:t>
      </w:r>
    </w:p>
    <w:p w:rsidR="00374A9F" w:rsidRPr="00336022" w:rsidRDefault="00374A9F" w:rsidP="00336022">
      <w:pPr>
        <w:spacing w:after="0" w:line="260" w:lineRule="atLeast"/>
        <w:rPr>
          <w:rFonts w:ascii="Verdana" w:hAnsi="Verdana"/>
          <w:sz w:val="18"/>
          <w:szCs w:val="18"/>
        </w:rPr>
      </w:pPr>
    </w:p>
    <w:p w:rsidR="0086093E" w:rsidRPr="00336022" w:rsidRDefault="0086093E" w:rsidP="00336022">
      <w:pPr>
        <w:spacing w:after="0" w:line="260" w:lineRule="atLeast"/>
        <w:rPr>
          <w:rFonts w:ascii="Verdana" w:hAnsi="Verdana"/>
          <w:sz w:val="18"/>
          <w:szCs w:val="18"/>
        </w:rPr>
      </w:pPr>
    </w:p>
    <w:p w:rsidR="00374A9F" w:rsidRPr="00336022" w:rsidRDefault="00374A9F" w:rsidP="00336022">
      <w:pPr>
        <w:pStyle w:val="Lijstalinea"/>
        <w:numPr>
          <w:ilvl w:val="0"/>
          <w:numId w:val="3"/>
        </w:numPr>
        <w:spacing w:after="0" w:line="260" w:lineRule="atLeast"/>
        <w:rPr>
          <w:rFonts w:ascii="Verdana" w:hAnsi="Verdana"/>
          <w:b/>
          <w:sz w:val="18"/>
          <w:szCs w:val="18"/>
        </w:rPr>
      </w:pPr>
      <w:r w:rsidRPr="00336022">
        <w:rPr>
          <w:rFonts w:ascii="Verdana" w:hAnsi="Verdana"/>
          <w:b/>
          <w:sz w:val="18"/>
          <w:szCs w:val="18"/>
        </w:rPr>
        <w:t>Structurele financiering vanaf 2018</w:t>
      </w:r>
    </w:p>
    <w:p w:rsidR="00374A9F" w:rsidRPr="00336022" w:rsidRDefault="00374A9F" w:rsidP="00336022">
      <w:pPr>
        <w:spacing w:after="0" w:line="260" w:lineRule="atLeast"/>
        <w:rPr>
          <w:rFonts w:ascii="Verdana" w:hAnsi="Verdana"/>
          <w:sz w:val="18"/>
          <w:szCs w:val="18"/>
        </w:rPr>
      </w:pPr>
    </w:p>
    <w:p w:rsidR="00374A9F" w:rsidRPr="00336022" w:rsidRDefault="00C53074" w:rsidP="00336022">
      <w:pPr>
        <w:spacing w:after="0" w:line="260" w:lineRule="atLeast"/>
        <w:rPr>
          <w:rFonts w:ascii="Verdana" w:hAnsi="Verdana"/>
          <w:sz w:val="18"/>
          <w:szCs w:val="18"/>
        </w:rPr>
      </w:pPr>
      <w:r w:rsidRPr="00336022">
        <w:rPr>
          <w:rFonts w:ascii="Verdana" w:hAnsi="Verdana"/>
          <w:sz w:val="18"/>
          <w:szCs w:val="18"/>
        </w:rPr>
        <w:t>De financiering van GVO/HVO</w:t>
      </w:r>
      <w:r w:rsidR="0086093E" w:rsidRPr="00336022">
        <w:rPr>
          <w:rFonts w:ascii="Verdana" w:hAnsi="Verdana"/>
          <w:sz w:val="18"/>
          <w:szCs w:val="18"/>
        </w:rPr>
        <w:t xml:space="preserve"> vanaf 2018 zal voor het grootste deel ‘volume-gerelateerd’ worden. Dat wil zeggen dat </w:t>
      </w:r>
      <w:r w:rsidRPr="00336022">
        <w:rPr>
          <w:rFonts w:ascii="Verdana" w:hAnsi="Verdana"/>
          <w:sz w:val="18"/>
          <w:szCs w:val="18"/>
        </w:rPr>
        <w:t xml:space="preserve">de </w:t>
      </w:r>
      <w:r w:rsidR="0086093E" w:rsidRPr="00336022">
        <w:rPr>
          <w:rFonts w:ascii="Verdana" w:hAnsi="Verdana"/>
          <w:sz w:val="18"/>
          <w:szCs w:val="18"/>
        </w:rPr>
        <w:t xml:space="preserve">groei </w:t>
      </w:r>
      <w:r w:rsidRPr="00336022">
        <w:rPr>
          <w:rFonts w:ascii="Verdana" w:hAnsi="Verdana"/>
          <w:sz w:val="18"/>
          <w:szCs w:val="18"/>
        </w:rPr>
        <w:t xml:space="preserve">van GVO/HVO </w:t>
      </w:r>
      <w:r w:rsidR="0086093E" w:rsidRPr="00336022">
        <w:rPr>
          <w:rFonts w:ascii="Verdana" w:hAnsi="Verdana"/>
          <w:sz w:val="18"/>
          <w:szCs w:val="18"/>
        </w:rPr>
        <w:t>gefinancierd zal worden (binnen bepaalde grenzen), maar</w:t>
      </w:r>
      <w:r w:rsidR="009B2E46" w:rsidRPr="00336022">
        <w:rPr>
          <w:rFonts w:ascii="Verdana" w:hAnsi="Verdana"/>
          <w:sz w:val="18"/>
          <w:szCs w:val="18"/>
        </w:rPr>
        <w:t xml:space="preserve"> </w:t>
      </w:r>
      <w:r w:rsidR="0086093E" w:rsidRPr="00336022">
        <w:rPr>
          <w:rFonts w:ascii="Verdana" w:hAnsi="Verdana"/>
          <w:sz w:val="18"/>
          <w:szCs w:val="18"/>
        </w:rPr>
        <w:t xml:space="preserve">mocht </w:t>
      </w:r>
      <w:r w:rsidRPr="00336022">
        <w:rPr>
          <w:rFonts w:ascii="Verdana" w:hAnsi="Verdana"/>
          <w:sz w:val="18"/>
          <w:szCs w:val="18"/>
        </w:rPr>
        <w:t xml:space="preserve">de sector met </w:t>
      </w:r>
      <w:r w:rsidR="0086093E" w:rsidRPr="00336022">
        <w:rPr>
          <w:rFonts w:ascii="Verdana" w:hAnsi="Verdana"/>
          <w:sz w:val="18"/>
          <w:szCs w:val="18"/>
        </w:rPr>
        <w:t xml:space="preserve">krimp </w:t>
      </w:r>
      <w:r w:rsidRPr="00336022">
        <w:rPr>
          <w:rFonts w:ascii="Verdana" w:hAnsi="Verdana"/>
          <w:sz w:val="18"/>
          <w:szCs w:val="18"/>
        </w:rPr>
        <w:t xml:space="preserve">te maken </w:t>
      </w:r>
      <w:r w:rsidR="0086093E" w:rsidRPr="00336022">
        <w:rPr>
          <w:rFonts w:ascii="Verdana" w:hAnsi="Verdana"/>
          <w:sz w:val="18"/>
          <w:szCs w:val="18"/>
        </w:rPr>
        <w:t xml:space="preserve">krijgen dan zullen </w:t>
      </w:r>
      <w:r w:rsidR="009B2E46" w:rsidRPr="00336022">
        <w:rPr>
          <w:rFonts w:ascii="Verdana" w:hAnsi="Verdana"/>
          <w:sz w:val="18"/>
          <w:szCs w:val="18"/>
        </w:rPr>
        <w:t xml:space="preserve">minder financiële middelen </w:t>
      </w:r>
      <w:r w:rsidRPr="00336022">
        <w:rPr>
          <w:rFonts w:ascii="Verdana" w:hAnsi="Verdana"/>
          <w:sz w:val="18"/>
          <w:szCs w:val="18"/>
        </w:rPr>
        <w:t>beschikbaar gesteld worden.</w:t>
      </w:r>
      <w:r w:rsidR="009B2E46" w:rsidRPr="00336022">
        <w:rPr>
          <w:rFonts w:ascii="Verdana" w:hAnsi="Verdana"/>
          <w:sz w:val="18"/>
          <w:szCs w:val="18"/>
        </w:rPr>
        <w:t xml:space="preserve"> </w:t>
      </w:r>
    </w:p>
    <w:p w:rsidR="009B2E46" w:rsidRPr="00336022" w:rsidRDefault="009B2E46" w:rsidP="00336022">
      <w:pPr>
        <w:spacing w:after="0" w:line="260" w:lineRule="atLeast"/>
        <w:rPr>
          <w:rFonts w:ascii="Verdana" w:hAnsi="Verdana"/>
          <w:sz w:val="18"/>
          <w:szCs w:val="18"/>
        </w:rPr>
      </w:pPr>
    </w:p>
    <w:p w:rsidR="009B2E46" w:rsidRPr="00336022" w:rsidRDefault="009B2E46" w:rsidP="00336022">
      <w:pPr>
        <w:spacing w:after="0" w:line="260" w:lineRule="atLeast"/>
        <w:rPr>
          <w:rFonts w:ascii="Verdana" w:hAnsi="Verdana"/>
          <w:sz w:val="18"/>
          <w:szCs w:val="18"/>
        </w:rPr>
      </w:pPr>
      <w:r w:rsidRPr="00336022">
        <w:rPr>
          <w:rFonts w:ascii="Verdana" w:hAnsi="Verdana"/>
          <w:sz w:val="18"/>
          <w:szCs w:val="18"/>
        </w:rPr>
        <w:t>De sp</w:t>
      </w:r>
      <w:r w:rsidR="00C53074" w:rsidRPr="00336022">
        <w:rPr>
          <w:rFonts w:ascii="Verdana" w:hAnsi="Verdana"/>
          <w:sz w:val="18"/>
          <w:szCs w:val="18"/>
        </w:rPr>
        <w:t>elregels die de exacte omvang van de jaarlijkse financiële middelen bepalen, worden, onder verantwoordelijkheid van het Ministerie, op hoofdlijnen uitgewerkt in een Algemene Maatregel van Bestuur (AMvB) en in detail in een ‘Ministeriële Regeling’ (MR).</w:t>
      </w:r>
    </w:p>
    <w:p w:rsidR="00C53074" w:rsidRPr="00336022" w:rsidRDefault="00C53074" w:rsidP="00336022">
      <w:pPr>
        <w:spacing w:after="0" w:line="260" w:lineRule="atLeast"/>
        <w:rPr>
          <w:rFonts w:ascii="Verdana" w:hAnsi="Verdana"/>
          <w:sz w:val="18"/>
          <w:szCs w:val="18"/>
        </w:rPr>
      </w:pPr>
      <w:r w:rsidRPr="00336022">
        <w:rPr>
          <w:rFonts w:ascii="Verdana" w:hAnsi="Verdana"/>
          <w:sz w:val="18"/>
          <w:szCs w:val="18"/>
        </w:rPr>
        <w:t xml:space="preserve">Het tot stand brengen van deze regeling zal </w:t>
      </w:r>
      <w:r w:rsidR="0050776F" w:rsidRPr="00336022">
        <w:rPr>
          <w:rFonts w:ascii="Verdana" w:hAnsi="Verdana"/>
          <w:sz w:val="18"/>
          <w:szCs w:val="18"/>
        </w:rPr>
        <w:t xml:space="preserve">veel </w:t>
      </w:r>
      <w:r w:rsidRPr="00336022">
        <w:rPr>
          <w:rFonts w:ascii="Verdana" w:hAnsi="Verdana"/>
          <w:sz w:val="18"/>
          <w:szCs w:val="18"/>
        </w:rPr>
        <w:t>tijd kosten, want behalve het juridisch goed regelen kost ook de besluitvorming aan overheidszijde tijd. De AMvB moet bijvoorbeeld voor advies langs de Raad van State en alleen deze stap alleen al zal een aantal maanden vergen.</w:t>
      </w:r>
    </w:p>
    <w:p w:rsidR="00C53074" w:rsidRPr="00336022" w:rsidRDefault="00C53074" w:rsidP="00336022">
      <w:pPr>
        <w:spacing w:after="0" w:line="260" w:lineRule="atLeast"/>
        <w:rPr>
          <w:rFonts w:ascii="Verdana" w:hAnsi="Verdana"/>
          <w:sz w:val="18"/>
          <w:szCs w:val="18"/>
        </w:rPr>
      </w:pPr>
    </w:p>
    <w:p w:rsidR="00C53074" w:rsidRPr="00336022" w:rsidRDefault="00C53074" w:rsidP="00336022">
      <w:pPr>
        <w:spacing w:after="0" w:line="260" w:lineRule="atLeast"/>
        <w:rPr>
          <w:rFonts w:ascii="Verdana" w:hAnsi="Verdana"/>
          <w:sz w:val="18"/>
          <w:szCs w:val="18"/>
        </w:rPr>
      </w:pPr>
      <w:r w:rsidRPr="00336022">
        <w:rPr>
          <w:rFonts w:ascii="Verdana" w:hAnsi="Verdana"/>
          <w:sz w:val="18"/>
          <w:szCs w:val="18"/>
        </w:rPr>
        <w:t xml:space="preserve">Het streven is dat de AMvB en MR in het voorjaar van 2018 gerealiseerd zijn en dat deze regelingen dan </w:t>
      </w:r>
      <w:r w:rsidR="0050776F" w:rsidRPr="00336022">
        <w:rPr>
          <w:rFonts w:ascii="Verdana" w:hAnsi="Verdana"/>
          <w:sz w:val="18"/>
          <w:szCs w:val="18"/>
        </w:rPr>
        <w:t xml:space="preserve">vanaf </w:t>
      </w:r>
      <w:r w:rsidRPr="00336022">
        <w:rPr>
          <w:rFonts w:ascii="Verdana" w:hAnsi="Verdana"/>
          <w:sz w:val="18"/>
          <w:szCs w:val="18"/>
        </w:rPr>
        <w:t xml:space="preserve">1 januari 2018 </w:t>
      </w:r>
      <w:r w:rsidR="0050776F" w:rsidRPr="00336022">
        <w:rPr>
          <w:rFonts w:ascii="Verdana" w:hAnsi="Verdana"/>
          <w:sz w:val="18"/>
          <w:szCs w:val="18"/>
        </w:rPr>
        <w:t xml:space="preserve">(dus met terugwerkende kracht) </w:t>
      </w:r>
      <w:r w:rsidRPr="00336022">
        <w:rPr>
          <w:rFonts w:ascii="Verdana" w:hAnsi="Verdana"/>
          <w:sz w:val="18"/>
          <w:szCs w:val="18"/>
        </w:rPr>
        <w:t>ingaan.</w:t>
      </w:r>
    </w:p>
    <w:p w:rsidR="00C53074" w:rsidRPr="00336022" w:rsidRDefault="00C53074" w:rsidP="00336022">
      <w:pPr>
        <w:spacing w:after="0" w:line="260" w:lineRule="atLeast"/>
        <w:rPr>
          <w:rFonts w:ascii="Verdana" w:hAnsi="Verdana"/>
          <w:sz w:val="18"/>
          <w:szCs w:val="18"/>
        </w:rPr>
      </w:pPr>
    </w:p>
    <w:p w:rsidR="00C53074" w:rsidRPr="00336022" w:rsidRDefault="00C53074" w:rsidP="00336022">
      <w:pPr>
        <w:spacing w:after="0" w:line="260" w:lineRule="atLeast"/>
        <w:rPr>
          <w:rFonts w:ascii="Verdana" w:hAnsi="Verdana"/>
          <w:sz w:val="18"/>
          <w:szCs w:val="18"/>
        </w:rPr>
      </w:pPr>
    </w:p>
    <w:p w:rsidR="00C53074" w:rsidRPr="00336022" w:rsidRDefault="00C53074" w:rsidP="00336022">
      <w:pPr>
        <w:pStyle w:val="Lijstalinea"/>
        <w:numPr>
          <w:ilvl w:val="0"/>
          <w:numId w:val="3"/>
        </w:numPr>
        <w:spacing w:after="0" w:line="260" w:lineRule="atLeast"/>
        <w:rPr>
          <w:rFonts w:ascii="Verdana" w:hAnsi="Verdana"/>
          <w:b/>
          <w:sz w:val="18"/>
          <w:szCs w:val="18"/>
        </w:rPr>
      </w:pPr>
      <w:r w:rsidRPr="00336022">
        <w:rPr>
          <w:rFonts w:ascii="Verdana" w:hAnsi="Verdana"/>
          <w:b/>
          <w:sz w:val="18"/>
          <w:szCs w:val="18"/>
        </w:rPr>
        <w:t>Nieuwe cao voor GVO en HVO</w:t>
      </w:r>
    </w:p>
    <w:p w:rsidR="00C53074" w:rsidRPr="00336022" w:rsidRDefault="00C53074" w:rsidP="00336022">
      <w:pPr>
        <w:spacing w:after="0" w:line="260" w:lineRule="atLeast"/>
        <w:rPr>
          <w:rFonts w:ascii="Verdana" w:hAnsi="Verdana"/>
          <w:sz w:val="18"/>
          <w:szCs w:val="18"/>
        </w:rPr>
      </w:pPr>
    </w:p>
    <w:p w:rsidR="00C53074" w:rsidRPr="00336022" w:rsidRDefault="00C53074" w:rsidP="00336022">
      <w:pPr>
        <w:spacing w:after="0" w:line="260" w:lineRule="atLeast"/>
        <w:rPr>
          <w:rFonts w:ascii="Verdana" w:hAnsi="Verdana"/>
          <w:sz w:val="18"/>
          <w:szCs w:val="18"/>
        </w:rPr>
      </w:pPr>
      <w:r w:rsidRPr="00336022">
        <w:rPr>
          <w:rFonts w:ascii="Verdana" w:hAnsi="Verdana"/>
          <w:sz w:val="18"/>
          <w:szCs w:val="18"/>
        </w:rPr>
        <w:t xml:space="preserve">De huidige cao voor GVO en HVO liep formeel af op </w:t>
      </w:r>
      <w:r w:rsidR="00C132FA" w:rsidRPr="00336022">
        <w:rPr>
          <w:rFonts w:ascii="Verdana" w:hAnsi="Verdana"/>
          <w:sz w:val="18"/>
          <w:szCs w:val="18"/>
        </w:rPr>
        <w:t>1 augustus 2015. Dat wil zeggen dat deze cao tot op heden stilzwijgend verlengd is.</w:t>
      </w:r>
    </w:p>
    <w:p w:rsidR="00C132FA" w:rsidRPr="00336022" w:rsidRDefault="00C132FA" w:rsidP="00336022">
      <w:pPr>
        <w:spacing w:after="0" w:line="260" w:lineRule="atLeast"/>
        <w:rPr>
          <w:rFonts w:ascii="Verdana" w:hAnsi="Verdana"/>
          <w:sz w:val="18"/>
          <w:szCs w:val="18"/>
        </w:rPr>
      </w:pPr>
    </w:p>
    <w:p w:rsidR="00C132FA" w:rsidRPr="00336022" w:rsidRDefault="00C132FA" w:rsidP="00336022">
      <w:pPr>
        <w:spacing w:after="0" w:line="260" w:lineRule="atLeast"/>
        <w:rPr>
          <w:rFonts w:ascii="Verdana" w:hAnsi="Verdana"/>
          <w:sz w:val="18"/>
          <w:szCs w:val="18"/>
        </w:rPr>
      </w:pPr>
      <w:r w:rsidRPr="00336022">
        <w:rPr>
          <w:rFonts w:ascii="Verdana" w:hAnsi="Verdana"/>
          <w:sz w:val="18"/>
          <w:szCs w:val="18"/>
        </w:rPr>
        <w:t>Onderhandelen over een nieuwe cao had de afgelopen 2 jaar geen zin, daar de werkgevers van GVO/HVO geen enkele financiële ruimte hadden om welke verbetering van de arbeidsvoorwaarden dan ook af te spreken. Sterker, aan jullie als medewerkers is zelfs voorgelegd af te zien van (conform de cao afgesproken) salarisstijgingen omwille van de werkgelegenheid.</w:t>
      </w:r>
    </w:p>
    <w:p w:rsidR="0050776F" w:rsidRPr="00336022" w:rsidRDefault="0050776F" w:rsidP="00336022">
      <w:pPr>
        <w:spacing w:after="0" w:line="260" w:lineRule="atLeast"/>
        <w:rPr>
          <w:rFonts w:ascii="Verdana" w:hAnsi="Verdana"/>
          <w:sz w:val="18"/>
          <w:szCs w:val="18"/>
        </w:rPr>
      </w:pPr>
      <w:r w:rsidRPr="00336022">
        <w:rPr>
          <w:rFonts w:ascii="Verdana" w:hAnsi="Verdana"/>
          <w:sz w:val="18"/>
          <w:szCs w:val="18"/>
        </w:rPr>
        <w:t>Gelukkig kan de hierdoor opgelopen salarisachterstand nu volledig gerepareerd worden.</w:t>
      </w:r>
    </w:p>
    <w:p w:rsidR="00C132FA" w:rsidRPr="00336022" w:rsidRDefault="00C132FA" w:rsidP="00336022">
      <w:pPr>
        <w:spacing w:after="0" w:line="260" w:lineRule="atLeast"/>
        <w:rPr>
          <w:rFonts w:ascii="Verdana" w:hAnsi="Verdana"/>
          <w:sz w:val="18"/>
          <w:szCs w:val="18"/>
        </w:rPr>
      </w:pPr>
    </w:p>
    <w:p w:rsidR="00C132FA" w:rsidRPr="00336022" w:rsidRDefault="0050776F" w:rsidP="00336022">
      <w:pPr>
        <w:spacing w:after="0" w:line="260" w:lineRule="atLeast"/>
        <w:rPr>
          <w:rFonts w:ascii="Verdana" w:hAnsi="Verdana"/>
          <w:sz w:val="18"/>
          <w:szCs w:val="18"/>
        </w:rPr>
      </w:pPr>
      <w:r w:rsidRPr="00336022">
        <w:rPr>
          <w:rFonts w:ascii="Verdana" w:hAnsi="Verdana"/>
          <w:sz w:val="18"/>
          <w:szCs w:val="18"/>
        </w:rPr>
        <w:t xml:space="preserve">Doordat </w:t>
      </w:r>
      <w:r w:rsidR="00C132FA" w:rsidRPr="00336022">
        <w:rPr>
          <w:rFonts w:ascii="Verdana" w:hAnsi="Verdana"/>
          <w:sz w:val="18"/>
          <w:szCs w:val="18"/>
        </w:rPr>
        <w:t xml:space="preserve">de bekostiging van GVO en HVO </w:t>
      </w:r>
      <w:r w:rsidRPr="00336022">
        <w:rPr>
          <w:rFonts w:ascii="Verdana" w:hAnsi="Verdana"/>
          <w:sz w:val="18"/>
          <w:szCs w:val="18"/>
        </w:rPr>
        <w:t xml:space="preserve">nu </w:t>
      </w:r>
      <w:r w:rsidR="00C132FA" w:rsidRPr="00336022">
        <w:rPr>
          <w:rFonts w:ascii="Verdana" w:hAnsi="Verdana"/>
          <w:sz w:val="18"/>
          <w:szCs w:val="18"/>
        </w:rPr>
        <w:t xml:space="preserve">een feit is, is </w:t>
      </w:r>
      <w:r w:rsidRPr="00336022">
        <w:rPr>
          <w:rFonts w:ascii="Verdana" w:hAnsi="Verdana"/>
          <w:sz w:val="18"/>
          <w:szCs w:val="18"/>
        </w:rPr>
        <w:t xml:space="preserve">ook </w:t>
      </w:r>
      <w:r w:rsidR="00C132FA" w:rsidRPr="00336022">
        <w:rPr>
          <w:rFonts w:ascii="Verdana" w:hAnsi="Verdana"/>
          <w:sz w:val="18"/>
          <w:szCs w:val="18"/>
        </w:rPr>
        <w:t>nieuw perspectief ontstaan om de arbeidsvoorwaarden te versterken. Daartoe hebben de werkgevers en de vakbonden met elkaar afgesproken:</w:t>
      </w:r>
    </w:p>
    <w:p w:rsidR="00C132FA" w:rsidRPr="00336022" w:rsidRDefault="00C132FA" w:rsidP="00336022">
      <w:pPr>
        <w:spacing w:after="0" w:line="260" w:lineRule="atLeast"/>
        <w:rPr>
          <w:rFonts w:ascii="Verdana" w:hAnsi="Verdana"/>
          <w:sz w:val="18"/>
          <w:szCs w:val="18"/>
        </w:rPr>
      </w:pPr>
    </w:p>
    <w:p w:rsidR="00C132FA" w:rsidRPr="00336022" w:rsidRDefault="00C132FA" w:rsidP="00336022">
      <w:pPr>
        <w:pStyle w:val="Lijstalinea"/>
        <w:numPr>
          <w:ilvl w:val="0"/>
          <w:numId w:val="2"/>
        </w:numPr>
        <w:spacing w:after="0" w:line="260" w:lineRule="atLeast"/>
        <w:rPr>
          <w:rFonts w:ascii="Verdana" w:hAnsi="Verdana"/>
          <w:sz w:val="18"/>
          <w:szCs w:val="18"/>
        </w:rPr>
      </w:pPr>
      <w:r w:rsidRPr="00336022">
        <w:rPr>
          <w:rFonts w:ascii="Verdana" w:hAnsi="Verdana"/>
          <w:sz w:val="18"/>
          <w:szCs w:val="18"/>
        </w:rPr>
        <w:t>de huidige cao wordt formeel verlengd tot en met 31 december 2017;</w:t>
      </w:r>
    </w:p>
    <w:p w:rsidR="00C132FA" w:rsidRPr="00336022" w:rsidRDefault="00C132FA" w:rsidP="00336022">
      <w:pPr>
        <w:pStyle w:val="Lijstalinea"/>
        <w:numPr>
          <w:ilvl w:val="0"/>
          <w:numId w:val="2"/>
        </w:numPr>
        <w:spacing w:after="0" w:line="260" w:lineRule="atLeast"/>
        <w:rPr>
          <w:rFonts w:ascii="Verdana" w:hAnsi="Verdana"/>
          <w:sz w:val="18"/>
          <w:szCs w:val="18"/>
        </w:rPr>
      </w:pPr>
      <w:r w:rsidRPr="00336022">
        <w:rPr>
          <w:rFonts w:ascii="Verdana" w:hAnsi="Verdana"/>
          <w:sz w:val="18"/>
          <w:szCs w:val="18"/>
        </w:rPr>
        <w:t>in deze cao worden de nieuwe salarisschalen opgenomen (dus inclusief de eerder genoemde 3,8%);</w:t>
      </w:r>
    </w:p>
    <w:p w:rsidR="00C132FA" w:rsidRPr="00336022" w:rsidRDefault="00C132FA" w:rsidP="00336022">
      <w:pPr>
        <w:pStyle w:val="Lijstalinea"/>
        <w:numPr>
          <w:ilvl w:val="0"/>
          <w:numId w:val="2"/>
        </w:numPr>
        <w:spacing w:after="0" w:line="260" w:lineRule="atLeast"/>
        <w:rPr>
          <w:rFonts w:ascii="Verdana" w:hAnsi="Verdana"/>
          <w:sz w:val="18"/>
          <w:szCs w:val="18"/>
        </w:rPr>
      </w:pPr>
      <w:r w:rsidRPr="00336022">
        <w:rPr>
          <w:rFonts w:ascii="Verdana" w:hAnsi="Verdana"/>
          <w:sz w:val="18"/>
          <w:szCs w:val="18"/>
        </w:rPr>
        <w:t>vanaf het najaar van 2017 treden werkgevers en vakbonden met elkaar in overleg met betrekking tot de arbeidsvoorwaarden vanaf 1 januari 2018.</w:t>
      </w:r>
    </w:p>
    <w:p w:rsidR="00C132FA" w:rsidRPr="00336022" w:rsidRDefault="00C132FA" w:rsidP="00336022">
      <w:pPr>
        <w:spacing w:after="0" w:line="260" w:lineRule="atLeast"/>
        <w:rPr>
          <w:rFonts w:ascii="Verdana" w:hAnsi="Verdana"/>
          <w:sz w:val="18"/>
          <w:szCs w:val="18"/>
        </w:rPr>
      </w:pPr>
    </w:p>
    <w:p w:rsidR="00C132FA" w:rsidRPr="00336022" w:rsidRDefault="00C132FA" w:rsidP="00336022">
      <w:pPr>
        <w:spacing w:after="0" w:line="260" w:lineRule="atLeast"/>
        <w:rPr>
          <w:rFonts w:ascii="Verdana" w:hAnsi="Verdana"/>
          <w:sz w:val="18"/>
          <w:szCs w:val="18"/>
        </w:rPr>
      </w:pPr>
    </w:p>
    <w:p w:rsidR="00C132FA" w:rsidRPr="00336022" w:rsidRDefault="00C132FA" w:rsidP="00336022">
      <w:pPr>
        <w:spacing w:after="0" w:line="260" w:lineRule="atLeast"/>
        <w:rPr>
          <w:rFonts w:ascii="Verdana" w:hAnsi="Verdana"/>
          <w:sz w:val="18"/>
          <w:szCs w:val="18"/>
        </w:rPr>
      </w:pPr>
      <w:r w:rsidRPr="00336022">
        <w:rPr>
          <w:rFonts w:ascii="Verdana" w:hAnsi="Verdana"/>
          <w:sz w:val="18"/>
          <w:szCs w:val="18"/>
        </w:rPr>
        <w:t>Tot zover deze update omtrent jullie</w:t>
      </w:r>
      <w:r w:rsidR="00715D6E" w:rsidRPr="00336022">
        <w:rPr>
          <w:rFonts w:ascii="Verdana" w:hAnsi="Verdana"/>
          <w:sz w:val="18"/>
          <w:szCs w:val="18"/>
        </w:rPr>
        <w:t xml:space="preserve"> arbeidsvoorwaarden. We houden jullie op de hoogte van de ontwikkelingen.</w:t>
      </w:r>
    </w:p>
    <w:p w:rsidR="00715D6E" w:rsidRPr="00336022" w:rsidRDefault="00715D6E" w:rsidP="00336022">
      <w:pPr>
        <w:spacing w:after="0" w:line="260" w:lineRule="atLeast"/>
        <w:rPr>
          <w:rFonts w:ascii="Verdana" w:hAnsi="Verdana"/>
          <w:sz w:val="18"/>
          <w:szCs w:val="18"/>
        </w:rPr>
      </w:pPr>
    </w:p>
    <w:p w:rsidR="00422472" w:rsidRPr="00336022" w:rsidRDefault="00422472" w:rsidP="00336022">
      <w:pPr>
        <w:spacing w:after="0" w:line="260" w:lineRule="atLeast"/>
        <w:rPr>
          <w:rFonts w:ascii="Verdana" w:hAnsi="Verdana"/>
          <w:sz w:val="18"/>
          <w:szCs w:val="18"/>
        </w:rPr>
      </w:pPr>
      <w:r w:rsidRPr="00336022">
        <w:rPr>
          <w:rFonts w:ascii="Verdana" w:hAnsi="Verdana"/>
          <w:sz w:val="18"/>
          <w:szCs w:val="18"/>
        </w:rPr>
        <w:t>Met vriendelijke groet,</w:t>
      </w:r>
    </w:p>
    <w:p w:rsidR="00422472" w:rsidRPr="00336022" w:rsidRDefault="00422472" w:rsidP="00336022">
      <w:pPr>
        <w:spacing w:after="0" w:line="260" w:lineRule="atLeast"/>
        <w:rPr>
          <w:rFonts w:ascii="Verdana" w:hAnsi="Verdana"/>
          <w:sz w:val="18"/>
          <w:szCs w:val="18"/>
        </w:rPr>
      </w:pPr>
    </w:p>
    <w:p w:rsidR="00422472" w:rsidRPr="00336022" w:rsidRDefault="00422472" w:rsidP="00336022">
      <w:pPr>
        <w:spacing w:after="0" w:line="260" w:lineRule="atLeast"/>
        <w:rPr>
          <w:rFonts w:ascii="Verdana" w:hAnsi="Verdana"/>
          <w:sz w:val="18"/>
          <w:szCs w:val="18"/>
        </w:rPr>
      </w:pPr>
      <w:r w:rsidRPr="00336022">
        <w:rPr>
          <w:rFonts w:ascii="Verdana" w:hAnsi="Verdana"/>
          <w:sz w:val="18"/>
          <w:szCs w:val="18"/>
        </w:rPr>
        <w:t>Werkgevers GVO en HVO:</w:t>
      </w:r>
      <w:r w:rsidRPr="00336022">
        <w:rPr>
          <w:rFonts w:ascii="Verdana" w:hAnsi="Verdana"/>
          <w:sz w:val="18"/>
          <w:szCs w:val="18"/>
        </w:rPr>
        <w:tab/>
      </w:r>
      <w:r w:rsidRPr="00336022">
        <w:rPr>
          <w:rFonts w:ascii="Verdana" w:hAnsi="Verdana"/>
          <w:sz w:val="18"/>
          <w:szCs w:val="18"/>
        </w:rPr>
        <w:tab/>
      </w:r>
      <w:r w:rsidRPr="00336022">
        <w:rPr>
          <w:rFonts w:ascii="Verdana" w:hAnsi="Verdana"/>
          <w:sz w:val="18"/>
          <w:szCs w:val="18"/>
        </w:rPr>
        <w:tab/>
        <w:t>Vakbonden:</w:t>
      </w:r>
    </w:p>
    <w:p w:rsidR="00422472" w:rsidRPr="00336022" w:rsidRDefault="00422472" w:rsidP="00336022">
      <w:pPr>
        <w:spacing w:after="0" w:line="260" w:lineRule="atLeast"/>
        <w:rPr>
          <w:rFonts w:ascii="Verdana" w:hAnsi="Verdana"/>
          <w:sz w:val="18"/>
          <w:szCs w:val="18"/>
        </w:rPr>
      </w:pPr>
      <w:r w:rsidRPr="00336022">
        <w:rPr>
          <w:rFonts w:ascii="Verdana" w:hAnsi="Verdana"/>
          <w:sz w:val="18"/>
          <w:szCs w:val="18"/>
        </w:rPr>
        <w:t>HVO Primair</w:t>
      </w:r>
      <w:r w:rsidRPr="00336022">
        <w:rPr>
          <w:rFonts w:ascii="Verdana" w:hAnsi="Verdana"/>
          <w:sz w:val="18"/>
          <w:szCs w:val="18"/>
        </w:rPr>
        <w:tab/>
      </w:r>
      <w:r w:rsidRPr="00336022">
        <w:rPr>
          <w:rFonts w:ascii="Verdana" w:hAnsi="Verdana"/>
          <w:sz w:val="18"/>
          <w:szCs w:val="18"/>
        </w:rPr>
        <w:tab/>
      </w:r>
      <w:r w:rsidRPr="00336022">
        <w:rPr>
          <w:rFonts w:ascii="Verdana" w:hAnsi="Verdana"/>
          <w:sz w:val="18"/>
          <w:szCs w:val="18"/>
        </w:rPr>
        <w:tab/>
      </w:r>
      <w:r w:rsidRPr="00336022">
        <w:rPr>
          <w:rFonts w:ascii="Verdana" w:hAnsi="Verdana"/>
          <w:sz w:val="18"/>
          <w:szCs w:val="18"/>
        </w:rPr>
        <w:tab/>
      </w:r>
      <w:r w:rsidRPr="00336022">
        <w:rPr>
          <w:rFonts w:ascii="Verdana" w:hAnsi="Verdana"/>
          <w:sz w:val="18"/>
          <w:szCs w:val="18"/>
        </w:rPr>
        <w:tab/>
        <w:t>Algemene Onderwijsbond (AOb)</w:t>
      </w:r>
    </w:p>
    <w:p w:rsidR="00422472" w:rsidRPr="00336022" w:rsidRDefault="00422472" w:rsidP="00336022">
      <w:pPr>
        <w:spacing w:after="0" w:line="260" w:lineRule="atLeast"/>
        <w:rPr>
          <w:rFonts w:ascii="Verdana" w:hAnsi="Verdana"/>
          <w:sz w:val="18"/>
          <w:szCs w:val="18"/>
        </w:rPr>
      </w:pPr>
      <w:r w:rsidRPr="00336022">
        <w:rPr>
          <w:rFonts w:ascii="Verdana" w:hAnsi="Verdana"/>
          <w:sz w:val="18"/>
          <w:szCs w:val="18"/>
        </w:rPr>
        <w:t>PC GVO</w:t>
      </w:r>
      <w:r w:rsidRPr="00336022">
        <w:rPr>
          <w:rFonts w:ascii="Verdana" w:hAnsi="Verdana"/>
          <w:sz w:val="18"/>
          <w:szCs w:val="18"/>
        </w:rPr>
        <w:tab/>
      </w:r>
      <w:r w:rsidRPr="00336022">
        <w:rPr>
          <w:rFonts w:ascii="Verdana" w:hAnsi="Verdana"/>
          <w:sz w:val="18"/>
          <w:szCs w:val="18"/>
        </w:rPr>
        <w:tab/>
      </w:r>
      <w:r w:rsidRPr="00336022">
        <w:rPr>
          <w:rFonts w:ascii="Verdana" w:hAnsi="Verdana"/>
          <w:sz w:val="18"/>
          <w:szCs w:val="18"/>
        </w:rPr>
        <w:tab/>
      </w:r>
      <w:r w:rsidRPr="00336022">
        <w:rPr>
          <w:rFonts w:ascii="Verdana" w:hAnsi="Verdana"/>
          <w:sz w:val="18"/>
          <w:szCs w:val="18"/>
        </w:rPr>
        <w:tab/>
      </w:r>
      <w:r w:rsidRPr="00336022">
        <w:rPr>
          <w:rFonts w:ascii="Verdana" w:hAnsi="Verdana"/>
          <w:sz w:val="18"/>
          <w:szCs w:val="18"/>
        </w:rPr>
        <w:tab/>
      </w:r>
      <w:r w:rsidR="00336022">
        <w:rPr>
          <w:rFonts w:ascii="Verdana" w:hAnsi="Verdana"/>
          <w:sz w:val="18"/>
          <w:szCs w:val="18"/>
        </w:rPr>
        <w:tab/>
      </w:r>
      <w:r w:rsidRPr="00336022">
        <w:rPr>
          <w:rFonts w:ascii="Verdana" w:hAnsi="Verdana"/>
          <w:sz w:val="18"/>
          <w:szCs w:val="18"/>
        </w:rPr>
        <w:t>CNV Onderwijs, onderdeel van CNV Connectief</w:t>
      </w:r>
    </w:p>
    <w:p w:rsidR="00422472" w:rsidRPr="00336022" w:rsidRDefault="00422472" w:rsidP="00336022">
      <w:pPr>
        <w:spacing w:after="0" w:line="260" w:lineRule="atLeast"/>
        <w:rPr>
          <w:rFonts w:ascii="Verdana" w:hAnsi="Verdana"/>
          <w:sz w:val="18"/>
          <w:szCs w:val="18"/>
        </w:rPr>
      </w:pPr>
      <w:r w:rsidRPr="00336022">
        <w:rPr>
          <w:rFonts w:ascii="Verdana" w:hAnsi="Verdana"/>
          <w:sz w:val="18"/>
          <w:szCs w:val="18"/>
        </w:rPr>
        <w:t>RK GVO</w:t>
      </w:r>
    </w:p>
    <w:p w:rsidR="00422472" w:rsidRPr="00336022" w:rsidRDefault="00422472" w:rsidP="00336022">
      <w:pPr>
        <w:spacing w:after="0" w:line="260" w:lineRule="atLeast"/>
        <w:rPr>
          <w:rFonts w:ascii="Verdana" w:hAnsi="Verdana"/>
          <w:sz w:val="18"/>
          <w:szCs w:val="18"/>
        </w:rPr>
      </w:pPr>
      <w:r w:rsidRPr="00336022">
        <w:rPr>
          <w:rFonts w:ascii="Verdana" w:hAnsi="Verdana"/>
          <w:sz w:val="18"/>
          <w:szCs w:val="18"/>
        </w:rPr>
        <w:t>HINVO</w:t>
      </w:r>
    </w:p>
    <w:p w:rsidR="00422472" w:rsidRPr="00336022" w:rsidRDefault="00422472" w:rsidP="00336022">
      <w:pPr>
        <w:spacing w:after="0" w:line="260" w:lineRule="atLeast"/>
        <w:rPr>
          <w:rFonts w:ascii="Verdana" w:hAnsi="Verdana"/>
          <w:sz w:val="18"/>
          <w:szCs w:val="18"/>
        </w:rPr>
      </w:pPr>
      <w:r w:rsidRPr="00336022">
        <w:rPr>
          <w:rFonts w:ascii="Verdana" w:hAnsi="Verdana"/>
          <w:sz w:val="18"/>
          <w:szCs w:val="18"/>
        </w:rPr>
        <w:t>SPIOR</w:t>
      </w:r>
    </w:p>
    <w:p w:rsidR="00715D6E" w:rsidRPr="00336022" w:rsidRDefault="00715D6E" w:rsidP="00336022">
      <w:pPr>
        <w:spacing w:after="0" w:line="260" w:lineRule="atLeast"/>
        <w:rPr>
          <w:rFonts w:ascii="Verdana" w:hAnsi="Verdana"/>
          <w:sz w:val="18"/>
          <w:szCs w:val="18"/>
        </w:rPr>
      </w:pPr>
    </w:p>
    <w:p w:rsidR="00C132FA" w:rsidRDefault="00C132FA" w:rsidP="002073AE">
      <w:pPr>
        <w:spacing w:after="0" w:line="260" w:lineRule="atLeast"/>
        <w:rPr>
          <w:rFonts w:ascii="Verdana" w:hAnsi="Verdana"/>
          <w:sz w:val="18"/>
          <w:szCs w:val="18"/>
        </w:rPr>
      </w:pPr>
    </w:p>
    <w:sectPr w:rsidR="00C132FA">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525" w:rsidRDefault="00802525" w:rsidP="00422472">
      <w:pPr>
        <w:spacing w:after="0" w:line="240" w:lineRule="auto"/>
      </w:pPr>
      <w:r>
        <w:separator/>
      </w:r>
    </w:p>
  </w:endnote>
  <w:endnote w:type="continuationSeparator" w:id="0">
    <w:p w:rsidR="00802525" w:rsidRDefault="00802525" w:rsidP="00422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1508152"/>
      <w:docPartObj>
        <w:docPartGallery w:val="Page Numbers (Bottom of Page)"/>
        <w:docPartUnique/>
      </w:docPartObj>
    </w:sdtPr>
    <w:sdtEndPr/>
    <w:sdtContent>
      <w:p w:rsidR="00422472" w:rsidRDefault="00422472">
        <w:pPr>
          <w:pStyle w:val="Voettekst"/>
          <w:jc w:val="center"/>
        </w:pPr>
        <w:r w:rsidRPr="00422472">
          <w:rPr>
            <w:rFonts w:ascii="Verdana" w:hAnsi="Verdana"/>
            <w:sz w:val="18"/>
            <w:szCs w:val="18"/>
          </w:rPr>
          <w:fldChar w:fldCharType="begin"/>
        </w:r>
        <w:r w:rsidRPr="00422472">
          <w:rPr>
            <w:rFonts w:ascii="Verdana" w:hAnsi="Verdana"/>
            <w:sz w:val="18"/>
            <w:szCs w:val="18"/>
          </w:rPr>
          <w:instrText>PAGE   \* MERGEFORMAT</w:instrText>
        </w:r>
        <w:r w:rsidRPr="00422472">
          <w:rPr>
            <w:rFonts w:ascii="Verdana" w:hAnsi="Verdana"/>
            <w:sz w:val="18"/>
            <w:szCs w:val="18"/>
          </w:rPr>
          <w:fldChar w:fldCharType="separate"/>
        </w:r>
        <w:r w:rsidR="00967F37">
          <w:rPr>
            <w:rFonts w:ascii="Verdana" w:hAnsi="Verdana"/>
            <w:noProof/>
            <w:sz w:val="18"/>
            <w:szCs w:val="18"/>
          </w:rPr>
          <w:t>1</w:t>
        </w:r>
        <w:r w:rsidRPr="00422472">
          <w:rPr>
            <w:rFonts w:ascii="Verdana" w:hAnsi="Verdana"/>
            <w:sz w:val="18"/>
            <w:szCs w:val="18"/>
          </w:rPr>
          <w:fldChar w:fldCharType="end"/>
        </w:r>
      </w:p>
    </w:sdtContent>
  </w:sdt>
  <w:p w:rsidR="00422472" w:rsidRDefault="0042247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525" w:rsidRDefault="00802525" w:rsidP="00422472">
      <w:pPr>
        <w:spacing w:after="0" w:line="240" w:lineRule="auto"/>
      </w:pPr>
      <w:r>
        <w:separator/>
      </w:r>
    </w:p>
  </w:footnote>
  <w:footnote w:type="continuationSeparator" w:id="0">
    <w:p w:rsidR="00802525" w:rsidRDefault="00802525" w:rsidP="004224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4969"/>
    <w:multiLevelType w:val="hybridMultilevel"/>
    <w:tmpl w:val="1FAC911E"/>
    <w:lvl w:ilvl="0" w:tplc="414A2BE0">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5C36FE0"/>
    <w:multiLevelType w:val="hybridMultilevel"/>
    <w:tmpl w:val="D41E17A8"/>
    <w:lvl w:ilvl="0" w:tplc="D942771C">
      <w:start w:val="6"/>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33544FEC"/>
    <w:multiLevelType w:val="hybridMultilevel"/>
    <w:tmpl w:val="CB9A499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38263D74"/>
    <w:multiLevelType w:val="hybridMultilevel"/>
    <w:tmpl w:val="C0B80284"/>
    <w:lvl w:ilvl="0" w:tplc="E6A4C5B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ED46E92"/>
    <w:multiLevelType w:val="hybridMultilevel"/>
    <w:tmpl w:val="6A0E2D96"/>
    <w:lvl w:ilvl="0" w:tplc="414A2BE0">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55F14472"/>
    <w:multiLevelType w:val="hybridMultilevel"/>
    <w:tmpl w:val="0F0464A8"/>
    <w:lvl w:ilvl="0" w:tplc="E27C3F00">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560678B5"/>
    <w:multiLevelType w:val="hybridMultilevel"/>
    <w:tmpl w:val="17C8A67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3"/>
  </w:num>
  <w:num w:numId="2">
    <w:abstractNumId w:val="6"/>
  </w:num>
  <w:num w:numId="3">
    <w:abstractNumId w:val="2"/>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36C"/>
    <w:rsid w:val="0013336C"/>
    <w:rsid w:val="00167FC8"/>
    <w:rsid w:val="001D745B"/>
    <w:rsid w:val="002073AE"/>
    <w:rsid w:val="00336022"/>
    <w:rsid w:val="00374A9F"/>
    <w:rsid w:val="00422472"/>
    <w:rsid w:val="004D73ED"/>
    <w:rsid w:val="0050776F"/>
    <w:rsid w:val="00537395"/>
    <w:rsid w:val="006737FC"/>
    <w:rsid w:val="006759C2"/>
    <w:rsid w:val="006901F7"/>
    <w:rsid w:val="00715D6E"/>
    <w:rsid w:val="007515F1"/>
    <w:rsid w:val="00802525"/>
    <w:rsid w:val="0086093E"/>
    <w:rsid w:val="00967F37"/>
    <w:rsid w:val="009B2E46"/>
    <w:rsid w:val="00C132FA"/>
    <w:rsid w:val="00C53074"/>
    <w:rsid w:val="00CB57D8"/>
    <w:rsid w:val="00D6231F"/>
    <w:rsid w:val="00FB23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B6E5AA4-4B15-4888-84D7-DDAD79FF8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B23EA"/>
    <w:pPr>
      <w:ind w:left="720"/>
      <w:contextualSpacing/>
    </w:pPr>
  </w:style>
  <w:style w:type="paragraph" w:styleId="Koptekst">
    <w:name w:val="header"/>
    <w:basedOn w:val="Standaard"/>
    <w:link w:val="KoptekstChar"/>
    <w:uiPriority w:val="99"/>
    <w:unhideWhenUsed/>
    <w:rsid w:val="0042247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22472"/>
  </w:style>
  <w:style w:type="paragraph" w:styleId="Voettekst">
    <w:name w:val="footer"/>
    <w:basedOn w:val="Standaard"/>
    <w:link w:val="VoettekstChar"/>
    <w:uiPriority w:val="99"/>
    <w:unhideWhenUsed/>
    <w:rsid w:val="004224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224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nl/url?sa=i&amp;rct=j&amp;q=&amp;esrc=s&amp;source=images&amp;cd=&amp;ved=0ahUKEwi8_u-7mPfMAhVEtBQKHUwMDAUQjRwIBw&amp;url=http://www.spior.nl/&amp;psig=AFQjCNHj7yyQJJzA8euqQqGSIxEB1AtfAA&amp;ust=146433320992770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759</Words>
  <Characters>4180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Beijer</dc:creator>
  <cp:keywords/>
  <dc:description/>
  <cp:lastModifiedBy>User</cp:lastModifiedBy>
  <cp:revision>2</cp:revision>
  <dcterms:created xsi:type="dcterms:W3CDTF">2017-06-19T13:12:00Z</dcterms:created>
  <dcterms:modified xsi:type="dcterms:W3CDTF">2017-06-19T13:12:00Z</dcterms:modified>
</cp:coreProperties>
</file>